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A19E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005C6E01" wp14:editId="74F4D90D">
            <wp:extent cx="882502" cy="895843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23234F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280E6D4F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4C8440D9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2C0B30E9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446023C6" w14:textId="77777777" w:rsidR="00FC099D" w:rsidRPr="00F83E7D" w:rsidRDefault="00FC099D" w:rsidP="005D0C01">
      <w:pPr>
        <w:rPr>
          <w:sz w:val="22"/>
          <w:szCs w:val="22"/>
        </w:rPr>
      </w:pPr>
      <w:r w:rsidRPr="00F83E7D">
        <w:rPr>
          <w:sz w:val="22"/>
          <w:szCs w:val="22"/>
        </w:rPr>
        <w:t xml:space="preserve">Am </w:t>
      </w:r>
      <w:r w:rsidRPr="00F83E7D">
        <w:rPr>
          <w:b/>
          <w:noProof/>
          <w:sz w:val="22"/>
          <w:szCs w:val="22"/>
        </w:rPr>
        <w:t>Freitag, 24. Januar um 20.30 Uhr</w:t>
      </w:r>
      <w:r w:rsidRPr="00F83E7D">
        <w:rPr>
          <w:b/>
          <w:sz w:val="22"/>
          <w:szCs w:val="22"/>
        </w:rPr>
        <w:t xml:space="preserve"> </w:t>
      </w:r>
      <w:r w:rsidRPr="00F83E7D">
        <w:rPr>
          <w:sz w:val="22"/>
          <w:szCs w:val="22"/>
        </w:rPr>
        <w:t>komm</w:t>
      </w:r>
      <w:r w:rsidR="00F83E7D">
        <w:rPr>
          <w:sz w:val="22"/>
          <w:szCs w:val="22"/>
        </w:rPr>
        <w:t xml:space="preserve">en </w:t>
      </w:r>
      <w:r w:rsidRPr="00F83E7D">
        <w:rPr>
          <w:b/>
          <w:noProof/>
          <w:sz w:val="22"/>
          <w:szCs w:val="22"/>
        </w:rPr>
        <w:t>Simon &amp; Jan</w:t>
      </w:r>
      <w:r w:rsidRPr="00F83E7D">
        <w:rPr>
          <w:b/>
          <w:sz w:val="22"/>
          <w:szCs w:val="22"/>
        </w:rPr>
        <w:t xml:space="preserve"> </w:t>
      </w:r>
      <w:r w:rsidR="00F83E7D" w:rsidRPr="00F83E7D">
        <w:rPr>
          <w:noProof/>
          <w:sz w:val="22"/>
          <w:szCs w:val="22"/>
        </w:rPr>
        <w:t>i</w:t>
      </w:r>
      <w:r w:rsidR="00F83E7D">
        <w:rPr>
          <w:noProof/>
          <w:sz w:val="22"/>
          <w:szCs w:val="22"/>
        </w:rPr>
        <w:t>n den</w:t>
      </w:r>
      <w:r w:rsidR="00F83E7D" w:rsidRPr="00F83E7D">
        <w:rPr>
          <w:noProof/>
          <w:sz w:val="22"/>
          <w:szCs w:val="22"/>
        </w:rPr>
        <w:t xml:space="preserve"> Malersaal</w:t>
      </w:r>
      <w:r w:rsidR="00F83E7D" w:rsidRPr="00F83E7D">
        <w:rPr>
          <w:sz w:val="22"/>
          <w:szCs w:val="22"/>
        </w:rPr>
        <w:t xml:space="preserve"> des Kulturhauses Osterfeld </w:t>
      </w:r>
      <w:r w:rsidRPr="00F83E7D">
        <w:rPr>
          <w:sz w:val="22"/>
          <w:szCs w:val="22"/>
        </w:rPr>
        <w:t xml:space="preserve">mit </w:t>
      </w:r>
      <w:r w:rsidR="00F83E7D">
        <w:rPr>
          <w:sz w:val="22"/>
          <w:szCs w:val="22"/>
        </w:rPr>
        <w:t>ihrem neuen</w:t>
      </w:r>
      <w:r w:rsidRPr="00F83E7D">
        <w:rPr>
          <w:sz w:val="22"/>
          <w:szCs w:val="22"/>
        </w:rPr>
        <w:t xml:space="preserve"> Programm „</w:t>
      </w:r>
      <w:r w:rsidRPr="00F83E7D">
        <w:rPr>
          <w:noProof/>
          <w:sz w:val="22"/>
          <w:szCs w:val="22"/>
        </w:rPr>
        <w:t>Alles wird gut</w:t>
      </w:r>
      <w:r w:rsidRPr="00F83E7D">
        <w:rPr>
          <w:sz w:val="22"/>
          <w:szCs w:val="22"/>
        </w:rPr>
        <w:t>“.</w:t>
      </w:r>
    </w:p>
    <w:p w14:paraId="3749478F" w14:textId="77777777" w:rsidR="00FC099D" w:rsidRPr="00F83E7D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205BDBBE" w14:textId="6B7EABBB" w:rsid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Du fühlst dich müde? Du bist überfordert und erschöpft von der Welt da draußen und dein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Körper taumelt wie auf Autopilot durch den alltäglichen Wahnsinn? Du bist manchmal wie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gelähmt von der geballten Blödheit, die dir täglich aus deinem Tablet ins Gesicht springt?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Alles wird gut.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Du denkst, die Welt könnte einfach mal von dieser Japanerin aufgeräumt werden, dieser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Bestsellerautorin? Und bei dir könnte sie dann gleich weitermachen? Es strengt dich jetzt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schon an, diesen Text zu lesen und wenn dieser Satz hier nicht bald endet, bist du raus?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Alles wird gut.</w:t>
      </w:r>
    </w:p>
    <w:p w14:paraId="235703B5" w14:textId="77777777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bookmarkStart w:id="0" w:name="_GoBack"/>
      <w:bookmarkEnd w:id="0"/>
    </w:p>
    <w:p w14:paraId="017278B9" w14:textId="2D022321" w:rsid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Du hast es satt, deiner eigenen Spezies beim Versagen zuzusehen? Es regt dich auf,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dass wir uns bei all den Herausforderungen in der Welt immer noch mit dieser Nazikacke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abgeben müssen? Du willst einfach nur warme Wollsocken und mit deinem Buch ins Bett?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Du gehst auf die 40 zu und denkst darüber nach, zurück zu deinen Eltern zu gehen? Du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ziehst deine Lebensbilanz und das einzige, das bleibt, ist Eierkuchen?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Alles wird gut.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Du bist nicht allein. Simon &amp; Jan werden dir helfen. Wir treffen uns regelmäßig in größeren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Gruppen, vielleicht auch in deiner Stadt. Aber Vorsicht – es könnte süchtig machen. Wir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beginnen mit den Grundlagen: Einatmen. Ausatmen. Aaaaah, tut das gut! Wir finden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langsam unsere innere Ruhe und dann machen wir gemeinsam kaputt, was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uns kaputt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macht.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</w:p>
    <w:p w14:paraId="25428BAA" w14:textId="77777777" w:rsid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</w:p>
    <w:p w14:paraId="36347657" w14:textId="3A2F0396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Denn Simon &amp; Jan sind gekommen, um uns zu retten. Mit ihrem neuen Programm lösen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sie die Probleme der Menschheit – nicht mehr, aber auch nicht weniger.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 xml:space="preserve">Dabei tun die beiden </w:t>
      </w:r>
      <w:r>
        <w:rPr>
          <w:rFonts w:cs="Arial"/>
          <w:bCs/>
          <w:noProof/>
          <w:kern w:val="36"/>
          <w:sz w:val="22"/>
          <w:szCs w:val="22"/>
        </w:rPr>
        <w:t>p</w:t>
      </w:r>
      <w:r w:rsidRPr="009C0921">
        <w:rPr>
          <w:rFonts w:cs="Arial"/>
          <w:bCs/>
          <w:noProof/>
          <w:kern w:val="36"/>
          <w:sz w:val="22"/>
          <w:szCs w:val="22"/>
        </w:rPr>
        <w:t>reisgekrönten Liedermacher genau das, wofür wir sie kennen und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lieben: Sie balancieren auf der Borderline nachts um halb eins durch die Irrungen und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Wirrungen unserer Welt, jodeln gegen ungezähmten Fleischkonsum und begleiten unsere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C0921">
        <w:rPr>
          <w:rFonts w:cs="Arial"/>
          <w:bCs/>
          <w:noProof/>
          <w:kern w:val="36"/>
          <w:sz w:val="22"/>
          <w:szCs w:val="22"/>
        </w:rPr>
        <w:t>Spezies vor das letzte Gericht.</w:t>
      </w:r>
    </w:p>
    <w:p w14:paraId="07C944CF" w14:textId="17248D2F" w:rsidR="00FC099D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Meine Damen und Herren, es ist an der Zeit in Panik zu geraten – Alles wird gut!</w:t>
      </w:r>
    </w:p>
    <w:p w14:paraId="5D3AD575" w14:textId="77777777" w:rsid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</w:p>
    <w:p w14:paraId="729824F3" w14:textId="1E988BE0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„Falls es den Kabarett-Gott gibt, dann müsste so eine Gruppe ganz groß rauskommen. Sie</w:t>
      </w:r>
    </w:p>
    <w:p w14:paraId="51CE6B4C" w14:textId="77777777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müsste mit Preisen überhäuft werden für ihre Klugheit, für ihre selten zu findende</w:t>
      </w:r>
    </w:p>
    <w:p w14:paraId="76F72789" w14:textId="77777777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Textqualität, für ihre Selbstironie, für ihre Musikalität sowieso, und für die</w:t>
      </w:r>
    </w:p>
    <w:p w14:paraId="02B4A650" w14:textId="77777777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Kaltschnäuzigkeit, sich nicht im Geringsten anzubiedern – selbst wenn es um einen</w:t>
      </w:r>
    </w:p>
    <w:p w14:paraId="675D0222" w14:textId="77777777" w:rsidR="009C0921" w:rsidRPr="009C0921" w:rsidRDefault="009C0921" w:rsidP="009C0921">
      <w:pPr>
        <w:rPr>
          <w:rFonts w:cs="Arial"/>
          <w:bCs/>
          <w:noProof/>
          <w:kern w:val="36"/>
          <w:sz w:val="22"/>
          <w:szCs w:val="22"/>
        </w:rPr>
      </w:pPr>
      <w:r w:rsidRPr="009C0921">
        <w:rPr>
          <w:rFonts w:cs="Arial"/>
          <w:bCs/>
          <w:noProof/>
          <w:kern w:val="36"/>
          <w:sz w:val="22"/>
          <w:szCs w:val="22"/>
        </w:rPr>
        <w:t>Wettbewerb geht, wo die Anbiederung gewissermaßen Zweck der Veranstaltung ist.“</w:t>
      </w:r>
    </w:p>
    <w:p w14:paraId="70491020" w14:textId="7627BF99" w:rsidR="009C0921" w:rsidRPr="009C0921" w:rsidRDefault="009C0921" w:rsidP="009C0921">
      <w:pPr>
        <w:rPr>
          <w:rFonts w:cs="Arial"/>
          <w:bCs/>
          <w:i/>
          <w:noProof/>
          <w:kern w:val="36"/>
          <w:sz w:val="22"/>
          <w:szCs w:val="22"/>
        </w:rPr>
      </w:pPr>
      <w:r w:rsidRPr="009C0921">
        <w:rPr>
          <w:rFonts w:cs="Arial"/>
          <w:bCs/>
          <w:i/>
          <w:noProof/>
          <w:kern w:val="36"/>
          <w:sz w:val="22"/>
          <w:szCs w:val="22"/>
        </w:rPr>
        <w:t>Passauer Neue Presse, 27.2.2014</w:t>
      </w:r>
    </w:p>
    <w:p w14:paraId="0752349E" w14:textId="77777777" w:rsidR="009C0921" w:rsidRPr="00F83E7D" w:rsidRDefault="009C0921" w:rsidP="009C0921">
      <w:pPr>
        <w:rPr>
          <w:rFonts w:cs="Arial"/>
          <w:bCs/>
          <w:kern w:val="36"/>
          <w:sz w:val="22"/>
          <w:szCs w:val="22"/>
        </w:rPr>
      </w:pPr>
    </w:p>
    <w:p w14:paraId="4F6170A5" w14:textId="77777777" w:rsidR="00FC099D" w:rsidRPr="00F83E7D" w:rsidRDefault="00FC099D" w:rsidP="005873ED">
      <w:pPr>
        <w:rPr>
          <w:rFonts w:cs="Arial"/>
          <w:bCs/>
          <w:kern w:val="36"/>
          <w:sz w:val="22"/>
          <w:szCs w:val="22"/>
        </w:rPr>
      </w:pPr>
      <w:r w:rsidRPr="00F83E7D">
        <w:rPr>
          <w:rFonts w:cs="Arial"/>
          <w:bCs/>
          <w:noProof/>
          <w:kern w:val="36"/>
          <w:sz w:val="22"/>
          <w:szCs w:val="22"/>
        </w:rPr>
        <w:t>VK: € 19,80 / erm. 15,30 AK: € 22,70 / erm. 17,70</w:t>
      </w:r>
    </w:p>
    <w:p w14:paraId="682B53AA" w14:textId="77777777" w:rsidR="00FC099D" w:rsidRPr="00F83E7D" w:rsidRDefault="00FC099D" w:rsidP="00803C09">
      <w:pPr>
        <w:rPr>
          <w:rFonts w:eastAsia="ArialMT" w:cs="Arial"/>
          <w:sz w:val="22"/>
          <w:szCs w:val="22"/>
        </w:rPr>
      </w:pPr>
    </w:p>
    <w:p w14:paraId="613585E9" w14:textId="77777777" w:rsidR="00FC099D" w:rsidRPr="00F83E7D" w:rsidRDefault="00FC099D" w:rsidP="00E8435D">
      <w:pPr>
        <w:rPr>
          <w:rFonts w:eastAsia="ArialMT" w:cs="Arial"/>
          <w:sz w:val="22"/>
          <w:szCs w:val="22"/>
        </w:rPr>
      </w:pPr>
      <w:r w:rsidRPr="00F83E7D">
        <w:rPr>
          <w:rFonts w:eastAsia="ArialMT" w:cs="Arial"/>
          <w:sz w:val="22"/>
          <w:szCs w:val="22"/>
        </w:rPr>
        <w:t xml:space="preserve">Weitere Informationen finden Sie unter </w:t>
      </w:r>
      <w:bookmarkStart w:id="1" w:name="_Hlk26459857"/>
      <w:r w:rsidRPr="00F83E7D">
        <w:rPr>
          <w:rFonts w:cs="Arial"/>
          <w:bCs/>
          <w:noProof/>
          <w:sz w:val="22"/>
          <w:szCs w:val="22"/>
        </w:rPr>
        <w:t>https://</w:t>
      </w:r>
      <w:bookmarkEnd w:id="1"/>
      <w:r w:rsidRPr="00F83E7D">
        <w:rPr>
          <w:rFonts w:cs="Arial"/>
          <w:bCs/>
          <w:noProof/>
          <w:sz w:val="22"/>
          <w:szCs w:val="22"/>
        </w:rPr>
        <w:t>www.simonundjan.de/</w:t>
      </w:r>
    </w:p>
    <w:p w14:paraId="2504397F" w14:textId="77777777" w:rsidR="00FC099D" w:rsidRPr="00F83E7D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2E1E7735" w14:textId="77777777" w:rsidR="00FC099D" w:rsidRPr="00F83E7D" w:rsidRDefault="00FC099D" w:rsidP="00E8435D">
      <w:pPr>
        <w:rPr>
          <w:rFonts w:cs="Arial"/>
          <w:sz w:val="22"/>
          <w:szCs w:val="22"/>
        </w:rPr>
      </w:pPr>
      <w:r w:rsidRPr="00F83E7D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F83E7D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F83E7D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F83E7D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F83E7D">
        <w:rPr>
          <w:rFonts w:cs="Arial"/>
          <w:sz w:val="22"/>
          <w:szCs w:val="22"/>
        </w:rPr>
        <w:t xml:space="preserve">.  </w:t>
      </w:r>
    </w:p>
    <w:p w14:paraId="61CFFD53" w14:textId="77777777" w:rsidR="00FC099D" w:rsidRPr="00F83E7D" w:rsidRDefault="00FC099D" w:rsidP="00E8435D">
      <w:pPr>
        <w:rPr>
          <w:rFonts w:cs="Arial"/>
          <w:sz w:val="22"/>
          <w:szCs w:val="22"/>
        </w:rPr>
      </w:pPr>
    </w:p>
    <w:p w14:paraId="03364787" w14:textId="77777777" w:rsidR="00FC099D" w:rsidRPr="00F83E7D" w:rsidRDefault="00FC099D" w:rsidP="00E8435D">
      <w:pPr>
        <w:rPr>
          <w:rFonts w:cs="Arial"/>
          <w:sz w:val="22"/>
          <w:szCs w:val="22"/>
        </w:rPr>
      </w:pPr>
      <w:r w:rsidRPr="00F83E7D">
        <w:rPr>
          <w:rFonts w:cs="Arial"/>
          <w:sz w:val="22"/>
          <w:szCs w:val="22"/>
        </w:rPr>
        <w:t>i.A. Christine Samstag</w:t>
      </w:r>
    </w:p>
    <w:p w14:paraId="67E77258" w14:textId="206549B9" w:rsidR="00FC099D" w:rsidRDefault="00FC099D" w:rsidP="005241FE">
      <w:pPr>
        <w:rPr>
          <w:rFonts w:cs="Arial"/>
          <w:b/>
          <w:noProof/>
          <w:sz w:val="22"/>
          <w:szCs w:val="22"/>
        </w:rPr>
      </w:pPr>
      <w:r w:rsidRPr="00F83E7D">
        <w:rPr>
          <w:rFonts w:cs="Arial"/>
          <w:sz w:val="22"/>
          <w:szCs w:val="22"/>
        </w:rPr>
        <w:t>Presse und Sekretariat</w:t>
      </w:r>
    </w:p>
    <w:sectPr w:rsidR="00FC099D" w:rsidSect="005241FE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9502DA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241F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0921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7AAF-17C4-4980-90D1-BFEAD90A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2986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2019-12-11T13:59:00Z</dcterms:created>
  <dcterms:modified xsi:type="dcterms:W3CDTF">2019-12-11T13:59:00Z</dcterms:modified>
</cp:coreProperties>
</file>