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E0" w:rsidRDefault="00E70BE0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E70BE0" w:rsidRPr="00503E95" w:rsidRDefault="00E70BE0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:rsidR="00E70BE0" w:rsidRPr="00503E95" w:rsidRDefault="00E70BE0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E70BE0" w:rsidRPr="00503E95" w:rsidRDefault="00E70BE0" w:rsidP="00D82CB9">
      <w:pPr>
        <w:rPr>
          <w:rFonts w:cs="Arial"/>
          <w:sz w:val="22"/>
          <w:szCs w:val="22"/>
          <w:lang w:val="it-IT"/>
        </w:rPr>
      </w:pPr>
    </w:p>
    <w:p w:rsidR="00E70BE0" w:rsidRPr="00503E95" w:rsidRDefault="00E70BE0" w:rsidP="002F1104">
      <w:pPr>
        <w:rPr>
          <w:rFonts w:cs="Arial"/>
          <w:sz w:val="22"/>
          <w:szCs w:val="22"/>
        </w:rPr>
      </w:pPr>
    </w:p>
    <w:p w:rsidR="00E70BE0" w:rsidRPr="0038493E" w:rsidRDefault="00E70BE0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:rsidR="007A1F69" w:rsidRPr="007A1F69" w:rsidRDefault="007A1F69" w:rsidP="007A1F69">
      <w:pPr>
        <w:rPr>
          <w:rFonts w:eastAsia="ArialMT" w:cs="Arial"/>
          <w:sz w:val="22"/>
          <w:szCs w:val="22"/>
        </w:rPr>
      </w:pPr>
      <w:r w:rsidRPr="007A1F69">
        <w:rPr>
          <w:rFonts w:eastAsia="ArialMT" w:cs="Arial"/>
          <w:sz w:val="22"/>
          <w:szCs w:val="22"/>
        </w:rPr>
        <w:t xml:space="preserve">Im Rahmen unserer Reihe „Osterfeld </w:t>
      </w:r>
      <w:proofErr w:type="spellStart"/>
      <w:r w:rsidRPr="007A1F69">
        <w:rPr>
          <w:rFonts w:eastAsia="ArialMT" w:cs="Arial"/>
          <w:sz w:val="22"/>
          <w:szCs w:val="22"/>
        </w:rPr>
        <w:t>for</w:t>
      </w:r>
      <w:proofErr w:type="spellEnd"/>
      <w:r w:rsidRPr="007A1F69">
        <w:rPr>
          <w:rFonts w:eastAsia="ArialMT" w:cs="Arial"/>
          <w:sz w:val="22"/>
          <w:szCs w:val="22"/>
        </w:rPr>
        <w:t xml:space="preserve"> </w:t>
      </w:r>
      <w:proofErr w:type="spellStart"/>
      <w:r w:rsidRPr="007A1F69">
        <w:rPr>
          <w:rFonts w:eastAsia="ArialMT" w:cs="Arial"/>
          <w:sz w:val="22"/>
          <w:szCs w:val="22"/>
        </w:rPr>
        <w:t>future</w:t>
      </w:r>
      <w:proofErr w:type="spellEnd"/>
      <w:r w:rsidRPr="007A1F69">
        <w:rPr>
          <w:rFonts w:eastAsia="ArialMT" w:cs="Arial"/>
          <w:sz w:val="22"/>
          <w:szCs w:val="22"/>
        </w:rPr>
        <w:t xml:space="preserve">“ hält </w:t>
      </w:r>
      <w:r>
        <w:rPr>
          <w:rFonts w:eastAsia="ArialMT" w:cs="Arial"/>
          <w:b/>
          <w:sz w:val="22"/>
          <w:szCs w:val="22"/>
        </w:rPr>
        <w:t xml:space="preserve">Dr. Friedrich </w:t>
      </w:r>
      <w:proofErr w:type="spellStart"/>
      <w:r>
        <w:rPr>
          <w:rFonts w:eastAsia="ArialMT" w:cs="Arial"/>
          <w:b/>
          <w:sz w:val="22"/>
          <w:szCs w:val="22"/>
        </w:rPr>
        <w:t>Glauner</w:t>
      </w:r>
      <w:proofErr w:type="spellEnd"/>
      <w:r w:rsidRPr="007A1F69">
        <w:rPr>
          <w:rFonts w:eastAsia="ArialMT" w:cs="Arial"/>
          <w:b/>
          <w:sz w:val="22"/>
          <w:szCs w:val="22"/>
        </w:rPr>
        <w:t xml:space="preserve"> </w:t>
      </w:r>
      <w:r w:rsidRPr="007A1F69">
        <w:rPr>
          <w:rFonts w:eastAsia="ArialMT" w:cs="Arial"/>
          <w:sz w:val="22"/>
          <w:szCs w:val="22"/>
        </w:rPr>
        <w:t xml:space="preserve">am </w:t>
      </w:r>
      <w:r w:rsidRPr="00C4562F">
        <w:rPr>
          <w:b/>
          <w:noProof/>
          <w:sz w:val="22"/>
          <w:szCs w:val="22"/>
        </w:rPr>
        <w:t>Mittwoch, 22. April um 20.30 Uhr</w:t>
      </w:r>
      <w:r w:rsidRPr="0038493E">
        <w:rPr>
          <w:b/>
          <w:sz w:val="22"/>
          <w:szCs w:val="22"/>
        </w:rPr>
        <w:t xml:space="preserve"> </w:t>
      </w:r>
      <w:r w:rsidRPr="007A1F69">
        <w:rPr>
          <w:rFonts w:eastAsia="ArialMT" w:cs="Arial"/>
          <w:sz w:val="22"/>
          <w:szCs w:val="22"/>
        </w:rPr>
        <w:t>im Malersaal des Kulturhauses Osterfeld einen Vortrag mit dem Titel „</w:t>
      </w:r>
      <w:r>
        <w:rPr>
          <w:rFonts w:eastAsia="ArialMT" w:cs="Arial"/>
          <w:sz w:val="22"/>
          <w:szCs w:val="22"/>
        </w:rPr>
        <w:t>Zukunftsfähig wirtschaften in der digitalen Gesellschaft</w:t>
      </w:r>
      <w:r w:rsidRPr="007A1F69">
        <w:rPr>
          <w:rFonts w:eastAsia="ArialMT" w:cs="Arial"/>
          <w:sz w:val="22"/>
          <w:szCs w:val="22"/>
        </w:rPr>
        <w:t>“.</w:t>
      </w:r>
    </w:p>
    <w:p w:rsidR="007A1F69" w:rsidRDefault="007A1F69" w:rsidP="007A1F69">
      <w:pPr>
        <w:rPr>
          <w:rFonts w:eastAsia="ArialMT" w:cs="Arial"/>
          <w:sz w:val="22"/>
          <w:szCs w:val="22"/>
        </w:rPr>
      </w:pPr>
    </w:p>
    <w:p w:rsidR="007A1F69" w:rsidRPr="007A1F69" w:rsidRDefault="007A1F69" w:rsidP="007A1F69">
      <w:pPr>
        <w:rPr>
          <w:rFonts w:eastAsia="ArialMT" w:cs="Arial"/>
          <w:sz w:val="22"/>
          <w:szCs w:val="22"/>
        </w:rPr>
      </w:pPr>
      <w:r w:rsidRPr="007A1F69">
        <w:rPr>
          <w:rFonts w:eastAsia="ArialMT" w:cs="Arial"/>
          <w:sz w:val="22"/>
          <w:szCs w:val="22"/>
        </w:rPr>
        <w:t>In der Diskussion zu den Chancen und Risiken der Digitalisierung</w:t>
      </w:r>
      <w:r>
        <w:rPr>
          <w:rFonts w:eastAsia="ArialMT" w:cs="Arial"/>
          <w:sz w:val="22"/>
          <w:szCs w:val="22"/>
        </w:rPr>
        <w:t xml:space="preserve"> </w:t>
      </w:r>
      <w:r w:rsidRPr="007A1F69">
        <w:rPr>
          <w:rFonts w:eastAsia="ArialMT" w:cs="Arial"/>
          <w:sz w:val="22"/>
          <w:szCs w:val="22"/>
        </w:rPr>
        <w:t>bleibt ein Aspekt oft unterbelichtet: Welcher Rationalität</w:t>
      </w:r>
      <w:r>
        <w:rPr>
          <w:rFonts w:eastAsia="ArialMT" w:cs="Arial"/>
          <w:sz w:val="22"/>
          <w:szCs w:val="22"/>
        </w:rPr>
        <w:t xml:space="preserve"> </w:t>
      </w:r>
      <w:r w:rsidRPr="007A1F69">
        <w:rPr>
          <w:rFonts w:eastAsia="ArialMT" w:cs="Arial"/>
          <w:sz w:val="22"/>
          <w:szCs w:val="22"/>
        </w:rPr>
        <w:t>folgt das Digitalisierungs-Versprechen? Steht es im ökonomischen</w:t>
      </w:r>
      <w:r>
        <w:rPr>
          <w:rFonts w:eastAsia="ArialMT" w:cs="Arial"/>
          <w:sz w:val="22"/>
          <w:szCs w:val="22"/>
        </w:rPr>
        <w:t xml:space="preserve"> </w:t>
      </w:r>
      <w:r w:rsidRPr="007A1F69">
        <w:rPr>
          <w:rFonts w:eastAsia="ArialMT" w:cs="Arial"/>
          <w:sz w:val="22"/>
          <w:szCs w:val="22"/>
        </w:rPr>
        <w:t xml:space="preserve">Dienst des Schneller, </w:t>
      </w:r>
      <w:proofErr w:type="gramStart"/>
      <w:r w:rsidRPr="007A1F69">
        <w:rPr>
          <w:rFonts w:eastAsia="ArialMT" w:cs="Arial"/>
          <w:sz w:val="22"/>
          <w:szCs w:val="22"/>
        </w:rPr>
        <w:t>Höher</w:t>
      </w:r>
      <w:proofErr w:type="gramEnd"/>
      <w:r w:rsidRPr="007A1F69">
        <w:rPr>
          <w:rFonts w:eastAsia="ArialMT" w:cs="Arial"/>
          <w:sz w:val="22"/>
          <w:szCs w:val="22"/>
        </w:rPr>
        <w:t>, Weiter? Besteht die Gefahr,</w:t>
      </w:r>
      <w:r>
        <w:rPr>
          <w:rFonts w:eastAsia="ArialMT" w:cs="Arial"/>
          <w:sz w:val="22"/>
          <w:szCs w:val="22"/>
        </w:rPr>
        <w:t xml:space="preserve"> </w:t>
      </w:r>
      <w:r w:rsidRPr="007A1F69">
        <w:rPr>
          <w:rFonts w:eastAsia="ArialMT" w:cs="Arial"/>
          <w:sz w:val="22"/>
          <w:szCs w:val="22"/>
        </w:rPr>
        <w:t>dass KI und die digitalen Geschäftsmodelle lediglich ein</w:t>
      </w:r>
      <w:r>
        <w:rPr>
          <w:rFonts w:eastAsia="ArialMT" w:cs="Arial"/>
          <w:sz w:val="22"/>
          <w:szCs w:val="22"/>
        </w:rPr>
        <w:t xml:space="preserve"> </w:t>
      </w:r>
      <w:r w:rsidRPr="007A1F69">
        <w:rPr>
          <w:rFonts w:eastAsia="ArialMT" w:cs="Arial"/>
          <w:sz w:val="22"/>
          <w:szCs w:val="22"/>
        </w:rPr>
        <w:t>optimiertes Instrument der Beschleunigung von Prozessen sind,</w:t>
      </w:r>
    </w:p>
    <w:p w:rsidR="007A1F69" w:rsidRPr="007A1F69" w:rsidRDefault="007A1F69" w:rsidP="007A1F69">
      <w:pPr>
        <w:rPr>
          <w:rFonts w:eastAsia="ArialMT" w:cs="Arial"/>
          <w:sz w:val="22"/>
          <w:szCs w:val="22"/>
        </w:rPr>
      </w:pPr>
      <w:r w:rsidRPr="007A1F69">
        <w:rPr>
          <w:rFonts w:eastAsia="ArialMT" w:cs="Arial"/>
          <w:sz w:val="22"/>
          <w:szCs w:val="22"/>
        </w:rPr>
        <w:t>die schon heute für un</w:t>
      </w:r>
      <w:bookmarkStart w:id="0" w:name="_GoBack"/>
      <w:bookmarkEnd w:id="0"/>
      <w:r w:rsidRPr="007A1F69">
        <w:rPr>
          <w:rFonts w:eastAsia="ArialMT" w:cs="Arial"/>
          <w:sz w:val="22"/>
          <w:szCs w:val="22"/>
        </w:rPr>
        <w:t>s zur Gefahr werden? Der Vortrag</w:t>
      </w:r>
      <w:r>
        <w:rPr>
          <w:rFonts w:eastAsia="ArialMT" w:cs="Arial"/>
          <w:sz w:val="22"/>
          <w:szCs w:val="22"/>
        </w:rPr>
        <w:t xml:space="preserve"> </w:t>
      </w:r>
      <w:r w:rsidRPr="007A1F69">
        <w:rPr>
          <w:rFonts w:eastAsia="ArialMT" w:cs="Arial"/>
          <w:sz w:val="22"/>
          <w:szCs w:val="22"/>
        </w:rPr>
        <w:t>thematisiert die Grundzüge dieses ressourcenschöpfenden</w:t>
      </w:r>
      <w:r>
        <w:rPr>
          <w:rFonts w:eastAsia="ArialMT" w:cs="Arial"/>
          <w:sz w:val="22"/>
          <w:szCs w:val="22"/>
        </w:rPr>
        <w:t xml:space="preserve"> </w:t>
      </w:r>
      <w:r w:rsidRPr="007A1F69">
        <w:rPr>
          <w:rFonts w:eastAsia="ArialMT" w:cs="Arial"/>
          <w:sz w:val="22"/>
          <w:szCs w:val="22"/>
        </w:rPr>
        <w:t>Wirtschaftens und macht deutlich, wie digitale Geschäftsmodelle</w:t>
      </w:r>
    </w:p>
    <w:p w:rsidR="007A1F69" w:rsidRDefault="007A1F69" w:rsidP="007A1F69">
      <w:pPr>
        <w:rPr>
          <w:rFonts w:eastAsia="ArialMT" w:cs="Arial"/>
          <w:sz w:val="22"/>
          <w:szCs w:val="22"/>
        </w:rPr>
      </w:pPr>
      <w:r w:rsidRPr="007A1F69">
        <w:rPr>
          <w:rFonts w:eastAsia="ArialMT" w:cs="Arial"/>
          <w:sz w:val="22"/>
          <w:szCs w:val="22"/>
        </w:rPr>
        <w:t>zu solch einer umfassenden Ressourcenschöpfung</w:t>
      </w:r>
      <w:r>
        <w:rPr>
          <w:rFonts w:eastAsia="ArialMT" w:cs="Arial"/>
          <w:sz w:val="22"/>
          <w:szCs w:val="22"/>
        </w:rPr>
        <w:t xml:space="preserve"> </w:t>
      </w:r>
      <w:r w:rsidRPr="007A1F69">
        <w:rPr>
          <w:rFonts w:eastAsia="ArialMT" w:cs="Arial"/>
          <w:sz w:val="22"/>
          <w:szCs w:val="22"/>
        </w:rPr>
        <w:t xml:space="preserve">beitragen können. Dr. Friedrich </w:t>
      </w:r>
      <w:proofErr w:type="spellStart"/>
      <w:r w:rsidRPr="007A1F69">
        <w:rPr>
          <w:rFonts w:eastAsia="ArialMT" w:cs="Arial"/>
          <w:sz w:val="22"/>
          <w:szCs w:val="22"/>
        </w:rPr>
        <w:t>Glauner</w:t>
      </w:r>
      <w:proofErr w:type="spellEnd"/>
      <w:r w:rsidRPr="007A1F69">
        <w:rPr>
          <w:rFonts w:eastAsia="ArialMT" w:cs="Arial"/>
          <w:sz w:val="22"/>
          <w:szCs w:val="22"/>
        </w:rPr>
        <w:t xml:space="preserve"> </w:t>
      </w:r>
    </w:p>
    <w:p w:rsidR="007A1F69" w:rsidRPr="007A1F69" w:rsidRDefault="007A1F69" w:rsidP="007A1F69">
      <w:pPr>
        <w:rPr>
          <w:rFonts w:eastAsia="ArialMT" w:cs="Arial"/>
          <w:sz w:val="22"/>
          <w:szCs w:val="22"/>
        </w:rPr>
      </w:pPr>
      <w:r w:rsidRPr="007A1F69">
        <w:rPr>
          <w:rFonts w:eastAsia="ArialMT" w:cs="Arial"/>
          <w:sz w:val="22"/>
          <w:szCs w:val="22"/>
        </w:rPr>
        <w:t>lehrt und forscht am</w:t>
      </w:r>
      <w:r>
        <w:rPr>
          <w:rFonts w:eastAsia="ArialMT" w:cs="Arial"/>
          <w:sz w:val="22"/>
          <w:szCs w:val="22"/>
        </w:rPr>
        <w:t xml:space="preserve"> </w:t>
      </w:r>
      <w:r w:rsidRPr="007A1F69">
        <w:rPr>
          <w:rFonts w:eastAsia="ArialMT" w:cs="Arial"/>
          <w:sz w:val="22"/>
          <w:szCs w:val="22"/>
        </w:rPr>
        <w:t>Weltethos-Institut der Universität Tübingen.</w:t>
      </w:r>
    </w:p>
    <w:p w:rsidR="007A1F69" w:rsidRDefault="007A1F69" w:rsidP="007A1F69">
      <w:pPr>
        <w:rPr>
          <w:rFonts w:eastAsia="ArialMT" w:cs="Arial"/>
          <w:sz w:val="22"/>
          <w:szCs w:val="22"/>
        </w:rPr>
      </w:pPr>
    </w:p>
    <w:p w:rsidR="007A1F69" w:rsidRDefault="007A1F69" w:rsidP="007A1F69">
      <w:pPr>
        <w:rPr>
          <w:rFonts w:eastAsia="ArialMT" w:cs="Arial"/>
          <w:bCs/>
          <w:sz w:val="22"/>
          <w:szCs w:val="22"/>
        </w:rPr>
      </w:pPr>
      <w:r w:rsidRPr="007A1F69">
        <w:rPr>
          <w:rFonts w:eastAsia="ArialMT" w:cs="Arial"/>
          <w:bCs/>
          <w:sz w:val="22"/>
          <w:szCs w:val="22"/>
        </w:rPr>
        <w:t>Eintritt frei</w:t>
      </w:r>
    </w:p>
    <w:p w:rsidR="007A1F69" w:rsidRPr="007A1F69" w:rsidRDefault="007A1F69" w:rsidP="007A1F69">
      <w:pPr>
        <w:rPr>
          <w:rFonts w:eastAsia="ArialMT" w:cs="Arial"/>
          <w:sz w:val="22"/>
          <w:szCs w:val="22"/>
        </w:rPr>
      </w:pPr>
    </w:p>
    <w:p w:rsidR="007A1F69" w:rsidRPr="007A1F69" w:rsidRDefault="007A1F69" w:rsidP="007A1F69">
      <w:pPr>
        <w:rPr>
          <w:rFonts w:eastAsia="ArialMT" w:cs="Arial"/>
          <w:b/>
          <w:sz w:val="22"/>
          <w:szCs w:val="22"/>
        </w:rPr>
      </w:pPr>
    </w:p>
    <w:p w:rsidR="007A1F69" w:rsidRPr="007A1F69" w:rsidRDefault="007A1F69" w:rsidP="007A1F69">
      <w:pPr>
        <w:rPr>
          <w:rFonts w:eastAsia="ArialMT" w:cs="Arial"/>
          <w:sz w:val="22"/>
          <w:szCs w:val="22"/>
        </w:rPr>
      </w:pPr>
      <w:r w:rsidRPr="007A1F69">
        <w:rPr>
          <w:rFonts w:eastAsia="ArialMT" w:cs="Arial"/>
          <w:sz w:val="22"/>
          <w:szCs w:val="22"/>
        </w:rPr>
        <w:t xml:space="preserve">Informationen gibt es im Kulturhaus Osterfeld (07231) 3182-15, dienstags bis samstags, 14.00 bis 18.00 Uhr oder unter </w:t>
      </w:r>
      <w:hyperlink r:id="rId9" w:history="1">
        <w:r w:rsidRPr="007A1F69">
          <w:rPr>
            <w:rStyle w:val="Hyperlink"/>
            <w:rFonts w:eastAsia="ArialMT" w:cs="Arial"/>
            <w:sz w:val="22"/>
            <w:szCs w:val="22"/>
          </w:rPr>
          <w:t>www.kulturhaus-osterfeld.de</w:t>
        </w:r>
      </w:hyperlink>
      <w:r w:rsidRPr="007A1F69">
        <w:rPr>
          <w:rFonts w:eastAsia="ArialMT" w:cs="Arial"/>
          <w:sz w:val="22"/>
          <w:szCs w:val="22"/>
        </w:rPr>
        <w:t xml:space="preserve">.  </w:t>
      </w:r>
    </w:p>
    <w:p w:rsidR="007A1F69" w:rsidRPr="007A1F69" w:rsidRDefault="007A1F69" w:rsidP="007A1F69">
      <w:pPr>
        <w:rPr>
          <w:rFonts w:eastAsia="ArialMT" w:cs="Arial"/>
          <w:sz w:val="22"/>
          <w:szCs w:val="22"/>
        </w:rPr>
      </w:pPr>
    </w:p>
    <w:p w:rsidR="00E70BE0" w:rsidRDefault="00E70BE0" w:rsidP="00E8435D">
      <w:pPr>
        <w:rPr>
          <w:rFonts w:eastAsia="ArialMT" w:cs="Arial"/>
          <w:sz w:val="22"/>
          <w:szCs w:val="22"/>
        </w:rPr>
      </w:pPr>
    </w:p>
    <w:p w:rsidR="007A1F69" w:rsidRDefault="007A1F69" w:rsidP="00E8435D">
      <w:pPr>
        <w:rPr>
          <w:rFonts w:cs="Arial"/>
          <w:sz w:val="22"/>
          <w:szCs w:val="22"/>
        </w:rPr>
      </w:pPr>
    </w:p>
    <w:p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:rsidR="00E70BE0" w:rsidRDefault="00E70BE0" w:rsidP="007A1F69">
      <w:pPr>
        <w:rPr>
          <w:rFonts w:cs="Arial"/>
          <w:sz w:val="22"/>
          <w:szCs w:val="22"/>
        </w:rPr>
        <w:sectPr w:rsidR="00E70BE0" w:rsidSect="00E70BE0">
          <w:footerReference w:type="default" r:id="rId10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:rsidR="00E70BE0" w:rsidRPr="008D2EFF" w:rsidRDefault="00E70BE0" w:rsidP="00E8435D">
      <w:pPr>
        <w:rPr>
          <w:rFonts w:cs="Arial"/>
          <w:sz w:val="22"/>
          <w:szCs w:val="22"/>
        </w:rPr>
      </w:pPr>
    </w:p>
    <w:sectPr w:rsidR="00E70BE0" w:rsidRPr="008D2EFF" w:rsidSect="00E70BE0">
      <w:footerReference w:type="default" r:id="rId11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E0" w:rsidRDefault="00E70BE0">
      <w:r>
        <w:separator/>
      </w:r>
    </w:p>
  </w:endnote>
  <w:endnote w:type="continuationSeparator" w:id="0">
    <w:p w:rsidR="00E70BE0" w:rsidRDefault="00E7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E0" w:rsidRDefault="00E70BE0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E70BE0" w:rsidRDefault="00E70BE0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E70BE0" w:rsidRDefault="007A1F69" w:rsidP="00AE7A99">
    <w:pPr>
      <w:pStyle w:val="Fuzeile"/>
      <w:jc w:val="center"/>
      <w:rPr>
        <w:sz w:val="18"/>
      </w:rPr>
    </w:pPr>
    <w:hyperlink r:id="rId1" w:history="1">
      <w:r w:rsidR="00E70BE0" w:rsidRPr="0061736B">
        <w:rPr>
          <w:rStyle w:val="Hyperlink"/>
          <w:sz w:val="18"/>
        </w:rPr>
        <w:t>presse@kulturhaus-osterfeld.de</w:t>
      </w:r>
    </w:hyperlink>
    <w:r w:rsidR="00E70BE0">
      <w:rPr>
        <w:sz w:val="18"/>
      </w:rPr>
      <w:t xml:space="preserve">  </w:t>
    </w:r>
    <w:hyperlink r:id="rId2" w:history="1">
      <w:r w:rsidR="00E70BE0">
        <w:rPr>
          <w:rStyle w:val="Hyperlink"/>
          <w:sz w:val="18"/>
        </w:rPr>
        <w:t>www.kulturhaus-osterfeld.de</w:t>
      </w:r>
    </w:hyperlink>
  </w:p>
  <w:p w:rsidR="00E70BE0" w:rsidRDefault="00E70BE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07334" w:rsidRDefault="007A1F69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E0" w:rsidRDefault="00E70BE0">
      <w:r>
        <w:separator/>
      </w:r>
    </w:p>
  </w:footnote>
  <w:footnote w:type="continuationSeparator" w:id="0">
    <w:p w:rsidR="00E70BE0" w:rsidRDefault="00E7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10769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1F6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0BE0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29007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lturhaus-osterfel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312C5-FB65-4610-96AA-9EF506C8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1222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2020-03-06T14:50:00Z</dcterms:created>
  <dcterms:modified xsi:type="dcterms:W3CDTF">2020-03-06T14:50:00Z</dcterms:modified>
</cp:coreProperties>
</file>